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DBE" w:rsidRPr="00146F9E" w:rsidRDefault="001E3DBE" w:rsidP="00B65ABB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</w:p>
    <w:p w:rsidR="005430BF" w:rsidRPr="00146F9E" w:rsidRDefault="000329AF" w:rsidP="005430B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32"/>
          <w:szCs w:val="32"/>
          <w:u w:val="single"/>
        </w:rPr>
      </w:pPr>
      <w:r w:rsidRPr="00146F9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สรุป </w:t>
      </w:r>
      <w:r w:rsidRPr="00146F9E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GAP </w:t>
      </w:r>
      <w:r w:rsidRPr="00146F9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ที่ได้ เมื่อวันที่ 8 สิงหาคม 2560 </w:t>
      </w:r>
      <w:r w:rsidR="005430BF" w:rsidRPr="00146F9E">
        <w:rPr>
          <w:rFonts w:ascii="TH SarabunPSK" w:hAnsi="TH SarabunPSK" w:cs="TH SarabunPSK"/>
          <w:b/>
          <w:bCs/>
          <w:color w:val="002060"/>
          <w:sz w:val="32"/>
          <w:szCs w:val="32"/>
          <w:u w:val="single"/>
          <w:cs/>
        </w:rPr>
        <w:t>กลุ่มที่</w:t>
      </w:r>
      <w:r w:rsidR="00D64551" w:rsidRPr="00146F9E">
        <w:rPr>
          <w:rFonts w:ascii="TH SarabunPSK" w:hAnsi="TH SarabunPSK" w:cs="TH SarabunPSK"/>
          <w:b/>
          <w:bCs/>
          <w:color w:val="002060"/>
          <w:sz w:val="32"/>
          <w:szCs w:val="32"/>
          <w:u w:val="single"/>
        </w:rPr>
        <w:t xml:space="preserve"> 2</w:t>
      </w:r>
    </w:p>
    <w:p w:rsidR="000329AF" w:rsidRPr="00146F9E" w:rsidRDefault="000329AF" w:rsidP="00B65ABB">
      <w:pPr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  <w:r w:rsidRPr="00146F9E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1. </w:t>
      </w:r>
      <w:r w:rsidRPr="00146F9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ตัวชี้วัดทั้งหมด.... ตัว   ผ่าน...... </w:t>
      </w:r>
      <w:proofErr w:type="gramStart"/>
      <w:r w:rsidRPr="00146F9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ตัว  ไม่ผ่าน</w:t>
      </w:r>
      <w:proofErr w:type="gramEnd"/>
      <w:r w:rsidRPr="00146F9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....... ตัว</w:t>
      </w:r>
    </w:p>
    <w:p w:rsidR="000329AF" w:rsidRPr="00146F9E" w:rsidRDefault="000329AF" w:rsidP="00B65ABB">
      <w:pPr>
        <w:spacing w:after="0" w:line="240" w:lineRule="auto"/>
        <w:rPr>
          <w:rFonts w:ascii="TH SarabunPSK" w:hAnsi="TH SarabunPSK" w:cs="TH SarabunPSK"/>
          <w:color w:val="002060"/>
          <w:sz w:val="32"/>
          <w:szCs w:val="32"/>
        </w:rPr>
      </w:pPr>
      <w:r w:rsidRPr="00146F9E">
        <w:rPr>
          <w:rFonts w:ascii="TH SarabunPSK" w:hAnsi="TH SarabunPSK" w:cs="TH SarabunPSK"/>
          <w:color w:val="002060"/>
          <w:sz w:val="32"/>
          <w:szCs w:val="32"/>
          <w:cs/>
        </w:rPr>
        <w:t>2. ตัวชี</w:t>
      </w:r>
      <w:r w:rsidR="00C71AB4" w:rsidRPr="00146F9E">
        <w:rPr>
          <w:rFonts w:ascii="TH SarabunPSK" w:hAnsi="TH SarabunPSK" w:cs="TH SarabunPSK"/>
          <w:color w:val="002060"/>
          <w:sz w:val="32"/>
          <w:szCs w:val="32"/>
          <w:cs/>
        </w:rPr>
        <w:t>้วัดที่ไม่ผ่านมีปัญหาอุปสรรคอะไรบ้าง นำไปสู่โอกาส</w:t>
      </w:r>
      <w:proofErr w:type="spellStart"/>
      <w:r w:rsidR="00C71AB4" w:rsidRPr="00146F9E">
        <w:rPr>
          <w:rFonts w:ascii="TH SarabunPSK" w:hAnsi="TH SarabunPSK" w:cs="TH SarabunPSK"/>
          <w:color w:val="002060"/>
          <w:sz w:val="32"/>
          <w:szCs w:val="32"/>
          <w:cs/>
        </w:rPr>
        <w:t>พัฒา</w:t>
      </w:r>
      <w:proofErr w:type="spellEnd"/>
      <w:r w:rsidR="00C71AB4" w:rsidRPr="00146F9E">
        <w:rPr>
          <w:rFonts w:ascii="TH SarabunPSK" w:hAnsi="TH SarabunPSK" w:cs="TH SarabunPSK"/>
          <w:color w:val="002060"/>
          <w:sz w:val="32"/>
          <w:szCs w:val="32"/>
          <w:cs/>
        </w:rPr>
        <w:t>อย่างไร</w:t>
      </w:r>
    </w:p>
    <w:p w:rsidR="00D64551" w:rsidRPr="00146F9E" w:rsidRDefault="00D64551" w:rsidP="00B65AB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</w:rPr>
        <w:tab/>
        <w:t>1</w:t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) ระบบ </w:t>
      </w:r>
      <w:proofErr w:type="gramStart"/>
      <w:r w:rsidRPr="00146F9E">
        <w:rPr>
          <w:rFonts w:ascii="TH SarabunPSK" w:hAnsi="TH SarabunPSK" w:cs="TH SarabunPSK"/>
          <w:sz w:val="32"/>
          <w:szCs w:val="32"/>
        </w:rPr>
        <w:t xml:space="preserve">PTC  </w:t>
      </w:r>
      <w:r w:rsidRPr="00146F9E">
        <w:rPr>
          <w:rFonts w:ascii="TH SarabunPSK" w:hAnsi="TH SarabunPSK" w:cs="TH SarabunPSK"/>
          <w:sz w:val="32"/>
          <w:szCs w:val="32"/>
          <w:cs/>
        </w:rPr>
        <w:t>เช่น</w:t>
      </w:r>
      <w:proofErr w:type="gramEnd"/>
      <w:r w:rsidRPr="00146F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46F9E">
        <w:rPr>
          <w:rFonts w:ascii="TH SarabunPSK" w:hAnsi="TH SarabunPSK" w:cs="TH SarabunPSK"/>
          <w:sz w:val="32"/>
          <w:szCs w:val="32"/>
        </w:rPr>
        <w:t xml:space="preserve">1. </w:t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คลังยาพบ </w:t>
      </w:r>
      <w:r w:rsidRPr="00146F9E">
        <w:rPr>
          <w:rFonts w:ascii="TH SarabunPSK" w:hAnsi="TH SarabunPSK" w:cs="TH SarabunPSK"/>
          <w:sz w:val="32"/>
          <w:szCs w:val="32"/>
        </w:rPr>
        <w:t xml:space="preserve">over stock </w:t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มากกว่า </w:t>
      </w:r>
      <w:r w:rsidRPr="00146F9E">
        <w:rPr>
          <w:rFonts w:ascii="TH SarabunPSK" w:hAnsi="TH SarabunPSK" w:cs="TH SarabunPSK"/>
          <w:sz w:val="32"/>
          <w:szCs w:val="32"/>
        </w:rPr>
        <w:t xml:space="preserve">3 </w:t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เดือน </w:t>
      </w:r>
      <w:r w:rsidRPr="00146F9E">
        <w:rPr>
          <w:rFonts w:ascii="TH SarabunPSK" w:hAnsi="TH SarabunPSK" w:cs="TH SarabunPSK"/>
          <w:sz w:val="32"/>
          <w:szCs w:val="32"/>
        </w:rPr>
        <w:t xml:space="preserve">2. </w:t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ยาในคลังยามีอัตราคงคลัง เกิน </w:t>
      </w:r>
      <w:r w:rsidRPr="00146F9E">
        <w:rPr>
          <w:rFonts w:ascii="TH SarabunPSK" w:hAnsi="TH SarabunPSK" w:cs="TH SarabunPSK"/>
          <w:sz w:val="32"/>
          <w:szCs w:val="32"/>
        </w:rPr>
        <w:t xml:space="preserve">2 </w:t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เดือน </w:t>
      </w:r>
      <w:r w:rsidRPr="00146F9E">
        <w:rPr>
          <w:rFonts w:ascii="TH SarabunPSK" w:hAnsi="TH SarabunPSK" w:cs="TH SarabunPSK"/>
          <w:sz w:val="32"/>
          <w:szCs w:val="32"/>
        </w:rPr>
        <w:t xml:space="preserve">3. </w:t>
      </w:r>
      <w:r w:rsidRPr="00146F9E">
        <w:rPr>
          <w:rFonts w:ascii="TH SarabunPSK" w:hAnsi="TH SarabunPSK" w:cs="TH SarabunPSK"/>
          <w:sz w:val="32"/>
          <w:szCs w:val="32"/>
          <w:cs/>
        </w:rPr>
        <w:t>ใบเบิกยาจากคลังยา ไม่ครบถ้วน ไม่ถูกต้อง</w:t>
      </w:r>
      <w:r w:rsidRPr="00146F9E">
        <w:rPr>
          <w:rFonts w:ascii="TH SarabunPSK" w:hAnsi="TH SarabunPSK" w:cs="TH SarabunPSK"/>
          <w:sz w:val="32"/>
          <w:szCs w:val="32"/>
        </w:rPr>
        <w:t xml:space="preserve">4. </w:t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การวาง </w:t>
      </w:r>
      <w:r w:rsidRPr="00146F9E">
        <w:rPr>
          <w:rFonts w:ascii="TH SarabunPSK" w:hAnsi="TH SarabunPSK" w:cs="TH SarabunPSK"/>
          <w:sz w:val="32"/>
          <w:szCs w:val="32"/>
        </w:rPr>
        <w:t xml:space="preserve">data logger </w:t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ไว้กับ </w:t>
      </w:r>
      <w:r w:rsidRPr="00146F9E">
        <w:rPr>
          <w:rFonts w:ascii="TH SarabunPSK" w:hAnsi="TH SarabunPSK" w:cs="TH SarabunPSK"/>
          <w:sz w:val="32"/>
          <w:szCs w:val="32"/>
        </w:rPr>
        <w:t xml:space="preserve">DTP-HB </w:t>
      </w:r>
      <w:r w:rsidRPr="00146F9E">
        <w:rPr>
          <w:rFonts w:ascii="TH SarabunPSK" w:hAnsi="TH SarabunPSK" w:cs="TH SarabunPSK"/>
          <w:sz w:val="32"/>
          <w:szCs w:val="32"/>
          <w:cs/>
        </w:rPr>
        <w:t>และวัคซีนอื่นๆ ในกระติกขณะให้บริการ ไม่ถูกต้อง</w:t>
      </w:r>
    </w:p>
    <w:p w:rsidR="00D64551" w:rsidRPr="00146F9E" w:rsidRDefault="00D64551" w:rsidP="00D645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</w:rPr>
        <w:tab/>
        <w:t>2</w:t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) ระบบ </w:t>
      </w:r>
      <w:r w:rsidRPr="00146F9E">
        <w:rPr>
          <w:rFonts w:ascii="TH SarabunPSK" w:hAnsi="TH SarabunPSK" w:cs="TH SarabunPSK"/>
          <w:sz w:val="32"/>
          <w:szCs w:val="32"/>
        </w:rPr>
        <w:t xml:space="preserve">IC </w:t>
      </w:r>
      <w:r w:rsidRPr="00146F9E">
        <w:rPr>
          <w:rFonts w:ascii="TH SarabunPSK" w:hAnsi="TH SarabunPSK" w:cs="TH SarabunPSK"/>
          <w:sz w:val="32"/>
          <w:szCs w:val="32"/>
          <w:cs/>
        </w:rPr>
        <w:t>เช่น 1. ไม่มีหลักฐานชัดเจนว่าบุคลากรได้รับการอบรมฟื้นฟูความรู้ด้านการป้องกันและควบคุมการติดเชื้ออย่างน้อยปีละ 1 ครั้ง (อย่างน้อย 1 วัน)2. บุคลากรไม่ได้ตรวจสุขภาพประจำปี</w:t>
      </w:r>
      <w:r w:rsidRPr="00146F9E">
        <w:rPr>
          <w:rFonts w:ascii="TH SarabunPSK" w:hAnsi="TH SarabunPSK" w:cs="TH SarabunPSK"/>
          <w:sz w:val="32"/>
          <w:szCs w:val="32"/>
        </w:rPr>
        <w:t xml:space="preserve"> </w:t>
      </w:r>
      <w:r w:rsidRPr="00146F9E">
        <w:rPr>
          <w:rFonts w:ascii="TH SarabunPSK" w:hAnsi="TH SarabunPSK" w:cs="TH SarabunPSK"/>
          <w:sz w:val="32"/>
          <w:szCs w:val="32"/>
          <w:cs/>
        </w:rPr>
        <w:t>3. การทำลายเชื้อและการทำให้ปราศจากเชื้อ</w:t>
      </w:r>
      <w:r w:rsidRPr="00146F9E">
        <w:rPr>
          <w:rFonts w:ascii="TH SarabunPSK" w:hAnsi="TH SarabunPSK" w:cs="TH SarabunPSK"/>
          <w:sz w:val="32"/>
          <w:szCs w:val="32"/>
        </w:rPr>
        <w:t xml:space="preserve"> </w:t>
      </w:r>
      <w:r w:rsidRPr="00146F9E">
        <w:rPr>
          <w:rFonts w:ascii="TH SarabunPSK" w:hAnsi="TH SarabunPSK" w:cs="TH SarabunPSK"/>
          <w:sz w:val="32"/>
          <w:szCs w:val="32"/>
          <w:cs/>
        </w:rPr>
        <w:t>4. การจัดเก็บมูลฝอยติดเชื้อในพื้นที่/ห้องพักมูลฝอยติดเชื้อที่สามารถป้องกันสัตว์ แมลงคุ้ยเขี่ยได้</w:t>
      </w:r>
    </w:p>
    <w:p w:rsidR="006B3256" w:rsidRPr="00146F9E" w:rsidRDefault="006B3256" w:rsidP="00D645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b/>
          <w:bCs/>
          <w:sz w:val="32"/>
          <w:szCs w:val="32"/>
        </w:rPr>
        <w:tab/>
      </w:r>
      <w:r w:rsidRPr="00146F9E">
        <w:rPr>
          <w:rFonts w:ascii="TH SarabunPSK" w:hAnsi="TH SarabunPSK" w:cs="TH SarabunPSK"/>
          <w:sz w:val="32"/>
          <w:szCs w:val="32"/>
        </w:rPr>
        <w:t>3</w:t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) เกิดระบบการทำงานระหว่างจังหวัด </w:t>
      </w:r>
      <w:r w:rsidRPr="00146F9E">
        <w:rPr>
          <w:rFonts w:ascii="TH SarabunPSK" w:hAnsi="TH SarabunPSK" w:cs="TH SarabunPSK"/>
          <w:sz w:val="32"/>
          <w:szCs w:val="32"/>
        </w:rPr>
        <w:t xml:space="preserve">CUP </w:t>
      </w:r>
      <w:r w:rsidRPr="00146F9E">
        <w:rPr>
          <w:rFonts w:ascii="TH SarabunPSK" w:hAnsi="TH SarabunPSK" w:cs="TH SarabunPSK"/>
          <w:sz w:val="32"/>
          <w:szCs w:val="32"/>
          <w:cs/>
        </w:rPr>
        <w:t>และตำบล</w:t>
      </w:r>
    </w:p>
    <w:p w:rsidR="008A2D6F" w:rsidRPr="00146F9E" w:rsidRDefault="00382154" w:rsidP="003821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146F9E">
        <w:rPr>
          <w:rFonts w:ascii="TH SarabunPSK" w:hAnsi="TH SarabunPSK" w:cs="TH SarabunPSK"/>
          <w:sz w:val="32"/>
          <w:szCs w:val="32"/>
          <w:cs/>
        </w:rPr>
        <w:tab/>
        <w:t xml:space="preserve">4)  จัดทำ </w:t>
      </w:r>
      <w:r w:rsidRPr="00146F9E">
        <w:rPr>
          <w:rFonts w:ascii="TH SarabunPSK" w:hAnsi="TH SarabunPSK" w:cs="TH SarabunPSK"/>
          <w:sz w:val="32"/>
          <w:szCs w:val="32"/>
        </w:rPr>
        <w:t xml:space="preserve">Stroke Alert/Stroke </w:t>
      </w:r>
      <w:proofErr w:type="spellStart"/>
      <w:r w:rsidRPr="00146F9E">
        <w:rPr>
          <w:rFonts w:ascii="TH SarabunPSK" w:hAnsi="TH SarabunPSK" w:cs="TH SarabunPSK"/>
          <w:sz w:val="32"/>
          <w:szCs w:val="32"/>
        </w:rPr>
        <w:t>Awereness</w:t>
      </w:r>
      <w:proofErr w:type="spellEnd"/>
      <w:r w:rsidRPr="00146F9E">
        <w:rPr>
          <w:rFonts w:ascii="TH SarabunPSK" w:hAnsi="TH SarabunPSK" w:cs="TH SarabunPSK"/>
          <w:sz w:val="32"/>
          <w:szCs w:val="32"/>
          <w:cs/>
        </w:rPr>
        <w:t xml:space="preserve"> ให้ครอบคลุม</w:t>
      </w:r>
    </w:p>
    <w:p w:rsidR="00FE16F4" w:rsidRPr="00146F9E" w:rsidRDefault="008A2D6F" w:rsidP="003821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ab/>
        <w:t xml:space="preserve">5) ขาดเครื่อง </w:t>
      </w:r>
      <w:r w:rsidRPr="00146F9E">
        <w:rPr>
          <w:rFonts w:ascii="TH SarabunPSK" w:hAnsi="TH SarabunPSK" w:cs="TH SarabunPSK"/>
          <w:sz w:val="32"/>
          <w:szCs w:val="32"/>
        </w:rPr>
        <w:t xml:space="preserve">Spirometer </w:t>
      </w:r>
      <w:r w:rsidRPr="00146F9E">
        <w:rPr>
          <w:rFonts w:ascii="TH SarabunPSK" w:hAnsi="TH SarabunPSK" w:cs="TH SarabunPSK"/>
          <w:sz w:val="32"/>
          <w:szCs w:val="32"/>
          <w:cs/>
        </w:rPr>
        <w:t>ในการวินิจฉัยโรคปอดอุดกลั้น</w:t>
      </w:r>
    </w:p>
    <w:p w:rsidR="00D81243" w:rsidRPr="00146F9E" w:rsidRDefault="00FE16F4" w:rsidP="003821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ab/>
        <w:t xml:space="preserve">6) .ถอดบทเรียนผลการดำเนินงาน จัดทำแผนปรับปรุงพัฒนาตามประเด็นส่วนขาด ตามมาตรการด้านการป้องกัน การแจ้งเหตุ และ </w:t>
      </w:r>
      <w:r w:rsidRPr="00146F9E">
        <w:rPr>
          <w:rFonts w:ascii="TH SarabunPSK" w:hAnsi="TH SarabunPSK" w:cs="TH SarabunPSK"/>
          <w:sz w:val="32"/>
          <w:szCs w:val="32"/>
        </w:rPr>
        <w:t xml:space="preserve">Response Time  </w:t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ร่วมกับตัวชี้วัด </w:t>
      </w:r>
      <w:r w:rsidRPr="00146F9E">
        <w:rPr>
          <w:rFonts w:ascii="TH SarabunPSK" w:hAnsi="TH SarabunPSK" w:cs="TH SarabunPSK"/>
          <w:sz w:val="32"/>
          <w:szCs w:val="32"/>
        </w:rPr>
        <w:t xml:space="preserve">ECS Trauma EMS </w:t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คุณภาพและ </w:t>
      </w:r>
      <w:r w:rsidRPr="00146F9E">
        <w:rPr>
          <w:rFonts w:ascii="TH SarabunPSK" w:hAnsi="TH SarabunPSK" w:cs="TH SarabunPSK"/>
          <w:sz w:val="32"/>
          <w:szCs w:val="32"/>
        </w:rPr>
        <w:t xml:space="preserve">Service plan </w:t>
      </w:r>
      <w:r w:rsidRPr="00146F9E">
        <w:rPr>
          <w:rFonts w:ascii="TH SarabunPSK" w:hAnsi="TH SarabunPSK" w:cs="TH SarabunPSK"/>
          <w:sz w:val="32"/>
          <w:szCs w:val="32"/>
          <w:cs/>
        </w:rPr>
        <w:t>สาขาอุบัติเหตุและฉุกเฉิน</w:t>
      </w:r>
    </w:p>
    <w:p w:rsidR="00D57E9D" w:rsidRPr="00146F9E" w:rsidRDefault="00D81243" w:rsidP="003821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ab/>
        <w:t xml:space="preserve">7) </w:t>
      </w:r>
      <w:r w:rsidRPr="00146F9E">
        <w:rPr>
          <w:rFonts w:ascii="TH SarabunPSK" w:hAnsi="TH SarabunPSK" w:cs="TH SarabunPSK"/>
          <w:sz w:val="32"/>
          <w:szCs w:val="32"/>
        </w:rPr>
        <w:t xml:space="preserve">ER </w:t>
      </w:r>
      <w:r w:rsidRPr="00146F9E">
        <w:rPr>
          <w:rFonts w:ascii="TH SarabunPSK" w:hAnsi="TH SarabunPSK" w:cs="TH SarabunPSK"/>
          <w:sz w:val="32"/>
          <w:szCs w:val="32"/>
          <w:cs/>
        </w:rPr>
        <w:t>คุณภาพ มีตัวชี้วัดย่อย 3 ตัว เป็นแบบสะสม ซึ่งเป็นตัวชี้วัดที่อยากมาก ที่จะช่วยเหลือผู้ป่วยที่มีภาวะหัวใจหยุดเต้นเฉียบพลันนอกโรงพยาบาล ให้ฟื้นคืนชีพ ซึ่งต้องมีความเชื่อมระบบบริการทั้งในและนอกโรงพยาบาล</w:t>
      </w:r>
    </w:p>
    <w:p w:rsidR="00382154" w:rsidRPr="00146F9E" w:rsidRDefault="00D57E9D" w:rsidP="0038215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ab/>
        <w:t xml:space="preserve">8) .จังหวัดสระแก้วมี รพ.วังน้ำเย็นเป็นแหล่งผลิตยาสมุนไพรที่ได้มาตรฐาน </w:t>
      </w:r>
      <w:r w:rsidRPr="00146F9E">
        <w:rPr>
          <w:rFonts w:ascii="TH SarabunPSK" w:hAnsi="TH SarabunPSK" w:cs="TH SarabunPSK"/>
          <w:sz w:val="32"/>
          <w:szCs w:val="32"/>
        </w:rPr>
        <w:t>GMP</w:t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 แต่</w:t>
      </w:r>
      <w:r w:rsidR="00382154" w:rsidRPr="00146F9E">
        <w:rPr>
          <w:rFonts w:ascii="TH SarabunPSK" w:hAnsi="TH SarabunPSK" w:cs="TH SarabunPSK"/>
          <w:sz w:val="32"/>
          <w:szCs w:val="32"/>
          <w:cs/>
        </w:rPr>
        <w:tab/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ตัวยาสมุนไพรไม่เพียงพอในการนำมาผลิตยาสมุนไพร  .ส่งเสริมให้ประชาชนในพื้นที่จังหวัดสระแก้วปลูกสมุนไพรส่งให้กับ รพ.วังน้ำเย็น            </w:t>
      </w:r>
      <w:r w:rsidR="00382154" w:rsidRPr="00146F9E">
        <w:rPr>
          <w:rFonts w:ascii="TH SarabunPSK" w:hAnsi="TH SarabunPSK" w:cs="TH SarabunPSK"/>
          <w:sz w:val="32"/>
          <w:szCs w:val="32"/>
          <w:cs/>
        </w:rPr>
        <w:tab/>
      </w:r>
      <w:r w:rsidR="00382154" w:rsidRPr="00146F9E">
        <w:rPr>
          <w:rFonts w:ascii="TH SarabunPSK" w:hAnsi="TH SarabunPSK" w:cs="TH SarabunPSK"/>
          <w:sz w:val="32"/>
          <w:szCs w:val="32"/>
          <w:cs/>
        </w:rPr>
        <w:tab/>
      </w:r>
    </w:p>
    <w:p w:rsidR="00773BAD" w:rsidRPr="00146F9E" w:rsidRDefault="00773BAD" w:rsidP="00D645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329AF" w:rsidRPr="00146F9E" w:rsidRDefault="00773BAD" w:rsidP="00773BAD">
      <w:pPr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  <w:r w:rsidRPr="00146F9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3. </w:t>
      </w:r>
      <w:r w:rsidR="000329AF" w:rsidRPr="00146F9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ตัวชี้วัดที่ผ่านมีปัจจัยแห่งความสำเร็จอย่างไร</w:t>
      </w:r>
    </w:p>
    <w:p w:rsidR="00E66764" w:rsidRPr="00146F9E" w:rsidRDefault="00E66764" w:rsidP="00E66764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 xml:space="preserve">จัดทำแผนตามประเด็นส่วนขาด ตามระบบ </w:t>
      </w:r>
      <w:r w:rsidRPr="00146F9E">
        <w:rPr>
          <w:rFonts w:ascii="TH SarabunPSK" w:hAnsi="TH SarabunPSK" w:cs="TH SarabunPSK"/>
          <w:sz w:val="32"/>
          <w:szCs w:val="32"/>
        </w:rPr>
        <w:t xml:space="preserve">PTC </w:t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146F9E">
        <w:rPr>
          <w:rFonts w:ascii="TH SarabunPSK" w:hAnsi="TH SarabunPSK" w:cs="TH SarabunPSK"/>
          <w:sz w:val="32"/>
          <w:szCs w:val="32"/>
        </w:rPr>
        <w:t>IC</w:t>
      </w:r>
    </w:p>
    <w:p w:rsidR="00BA4ADA" w:rsidRPr="00146F9E" w:rsidRDefault="00BA4ADA" w:rsidP="00BA4ADA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 xml:space="preserve">พัฒนาและอบรมความรู้และทักษะ </w:t>
      </w:r>
      <w:r w:rsidRPr="00146F9E">
        <w:rPr>
          <w:rFonts w:ascii="TH SarabunPSK" w:hAnsi="TH SarabunPSK" w:cs="TH SarabunPSK"/>
          <w:sz w:val="32"/>
          <w:szCs w:val="32"/>
        </w:rPr>
        <w:t xml:space="preserve">CPR </w:t>
      </w:r>
      <w:r w:rsidRPr="00146F9E">
        <w:rPr>
          <w:rFonts w:ascii="TH SarabunPSK" w:hAnsi="TH SarabunPSK" w:cs="TH SarabunPSK"/>
          <w:sz w:val="32"/>
          <w:szCs w:val="32"/>
          <w:cs/>
        </w:rPr>
        <w:t>ให้กับบุคลากรทางการแพทย์ตั้งแต่นักกู้ชีพขึ้นไป ให้</w:t>
      </w:r>
    </w:p>
    <w:p w:rsidR="00BA4ADA" w:rsidRPr="00146F9E" w:rsidRDefault="00BA4ADA" w:rsidP="00BA4A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 xml:space="preserve">ครอบคลุม และจัดบริการด่วน </w:t>
      </w:r>
      <w:r w:rsidRPr="00146F9E">
        <w:rPr>
          <w:rFonts w:ascii="TH SarabunPSK" w:hAnsi="TH SarabunPSK" w:cs="TH SarabunPSK"/>
          <w:sz w:val="32"/>
          <w:szCs w:val="32"/>
        </w:rPr>
        <w:t xml:space="preserve">Fast Track </w:t>
      </w:r>
      <w:r w:rsidRPr="00146F9E">
        <w:rPr>
          <w:rFonts w:ascii="TH SarabunPSK" w:hAnsi="TH SarabunPSK" w:cs="TH SarabunPSK"/>
          <w:sz w:val="32"/>
          <w:szCs w:val="32"/>
          <w:cs/>
        </w:rPr>
        <w:t>ในการดูแล</w:t>
      </w:r>
    </w:p>
    <w:p w:rsidR="006E5DE6" w:rsidRPr="00146F9E" w:rsidRDefault="006E5DE6" w:rsidP="006E5DE6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>2</w:t>
      </w:r>
      <w:r w:rsidRPr="00146F9E">
        <w:rPr>
          <w:rFonts w:ascii="TH SarabunPSK" w:hAnsi="TH SarabunPSK" w:cs="TH SarabunPSK"/>
          <w:sz w:val="32"/>
          <w:szCs w:val="32"/>
        </w:rPr>
        <w:t xml:space="preserve">P safety </w:t>
      </w:r>
      <w:r w:rsidR="004557D3" w:rsidRPr="00146F9E">
        <w:rPr>
          <w:rFonts w:ascii="TH SarabunPSK" w:hAnsi="TH SarabunPSK" w:cs="TH SarabunPSK"/>
          <w:sz w:val="32"/>
          <w:szCs w:val="32"/>
          <w:cs/>
        </w:rPr>
        <w:t>การพัฒนาระบบรายงานความเสี่ยงด้วยระบบสารสนเทศแบบในที่เกิดขึ้นจริงในเวลา</w:t>
      </w:r>
    </w:p>
    <w:p w:rsidR="004557D3" w:rsidRPr="00146F9E" w:rsidRDefault="004557D3" w:rsidP="004557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>นั้น (</w:t>
      </w:r>
      <w:proofErr w:type="spellStart"/>
      <w:r w:rsidRPr="00146F9E">
        <w:rPr>
          <w:rFonts w:ascii="TH SarabunPSK" w:hAnsi="TH SarabunPSK" w:cs="TH SarabunPSK"/>
          <w:sz w:val="32"/>
          <w:szCs w:val="32"/>
        </w:rPr>
        <w:t>Realtime</w:t>
      </w:r>
      <w:proofErr w:type="spellEnd"/>
      <w:r w:rsidRPr="00146F9E">
        <w:rPr>
          <w:rFonts w:ascii="TH SarabunPSK" w:hAnsi="TH SarabunPSK" w:cs="TH SarabunPSK"/>
          <w:sz w:val="32"/>
          <w:szCs w:val="32"/>
        </w:rPr>
        <w:t xml:space="preserve">) </w:t>
      </w:r>
      <w:r w:rsidRPr="00146F9E">
        <w:rPr>
          <w:rFonts w:ascii="TH SarabunPSK" w:hAnsi="TH SarabunPSK" w:cs="TH SarabunPSK"/>
          <w:sz w:val="32"/>
          <w:szCs w:val="32"/>
          <w:cs/>
        </w:rPr>
        <w:t>ให้เสร็จภายในปี 2560</w:t>
      </w:r>
    </w:p>
    <w:p w:rsidR="00222FFF" w:rsidRPr="00146F9E" w:rsidRDefault="00222FFF" w:rsidP="00222FFF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 xml:space="preserve">ประกาศเป็นนโยบายของจังหวัด ในที่ประชุม </w:t>
      </w:r>
      <w:proofErr w:type="spellStart"/>
      <w:r w:rsidRPr="00146F9E">
        <w:rPr>
          <w:rFonts w:ascii="TH SarabunPSK" w:hAnsi="TH SarabunPSK" w:cs="TH SarabunPSK"/>
          <w:sz w:val="32"/>
          <w:szCs w:val="32"/>
          <w:cs/>
        </w:rPr>
        <w:t>คป</w:t>
      </w:r>
      <w:proofErr w:type="spellEnd"/>
      <w:r w:rsidRPr="00146F9E">
        <w:rPr>
          <w:rFonts w:ascii="TH SarabunPSK" w:hAnsi="TH SarabunPSK" w:cs="TH SarabunPSK"/>
          <w:sz w:val="32"/>
          <w:szCs w:val="32"/>
          <w:cs/>
        </w:rPr>
        <w:t xml:space="preserve">สจ. 2. ใช้กลไกคณะกรรมการ </w:t>
      </w:r>
      <w:r w:rsidRPr="00146F9E">
        <w:rPr>
          <w:rFonts w:ascii="TH SarabunPSK" w:hAnsi="TH SarabunPSK" w:cs="TH SarabunPSK"/>
          <w:sz w:val="32"/>
          <w:szCs w:val="32"/>
        </w:rPr>
        <w:t xml:space="preserve">QLN </w:t>
      </w:r>
      <w:r w:rsidRPr="00146F9E">
        <w:rPr>
          <w:rFonts w:ascii="TH SarabunPSK" w:hAnsi="TH SarabunPSK" w:cs="TH SarabunPSK"/>
          <w:sz w:val="32"/>
          <w:szCs w:val="32"/>
          <w:cs/>
        </w:rPr>
        <w:t>ลงเยี่ยม</w:t>
      </w:r>
    </w:p>
    <w:p w:rsidR="00222FFF" w:rsidRPr="00146F9E" w:rsidRDefault="00222FFF" w:rsidP="00222F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 xml:space="preserve"> เสริมพลัง แต่ละระบบงาน  3. รพ. จัดทำแผนรองรับจากการวิเคราะห์ตนเอง และข้อเสนอจาก </w:t>
      </w:r>
      <w:r w:rsidRPr="00146F9E">
        <w:rPr>
          <w:rFonts w:ascii="TH SarabunPSK" w:hAnsi="TH SarabunPSK" w:cs="TH SarabunPSK"/>
          <w:sz w:val="32"/>
          <w:szCs w:val="32"/>
        </w:rPr>
        <w:t xml:space="preserve">QLN </w:t>
      </w:r>
    </w:p>
    <w:p w:rsidR="00222FFF" w:rsidRPr="00146F9E" w:rsidRDefault="00222FFF" w:rsidP="00222FF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>และ 4. การทำแผนให้ สรพ. เข้าเยี่ยม 5. ถอดบทเรียน เพื่อทำแผนการปรับปรุงอย่างต่อเนื่อง</w:t>
      </w:r>
    </w:p>
    <w:p w:rsidR="000329AF" w:rsidRPr="00146F9E" w:rsidRDefault="000329AF" w:rsidP="00E667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lastRenderedPageBreak/>
        <w:tab/>
      </w:r>
    </w:p>
    <w:p w:rsidR="00902A06" w:rsidRPr="00146F9E" w:rsidRDefault="000329AF" w:rsidP="00C4748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color w:val="002060"/>
          <w:sz w:val="32"/>
          <w:szCs w:val="32"/>
        </w:rPr>
      </w:pPr>
      <w:r w:rsidRPr="00146F9E">
        <w:rPr>
          <w:rFonts w:ascii="TH SarabunPSK" w:hAnsi="TH SarabunPSK" w:cs="TH SarabunPSK"/>
          <w:color w:val="002060"/>
          <w:sz w:val="32"/>
          <w:szCs w:val="32"/>
        </w:rPr>
        <w:t>GAP</w:t>
      </w:r>
      <w:r w:rsidR="00FD2205" w:rsidRPr="00146F9E">
        <w:rPr>
          <w:rFonts w:ascii="TH SarabunPSK" w:hAnsi="TH SarabunPSK" w:cs="TH SarabunPSK"/>
          <w:color w:val="002060"/>
          <w:sz w:val="32"/>
          <w:szCs w:val="32"/>
        </w:rPr>
        <w:t xml:space="preserve"> </w:t>
      </w:r>
      <w:r w:rsidRPr="00146F9E">
        <w:rPr>
          <w:rFonts w:ascii="TH SarabunPSK" w:hAnsi="TH SarabunPSK" w:cs="TH SarabunPSK"/>
          <w:color w:val="002060"/>
          <w:sz w:val="32"/>
          <w:szCs w:val="32"/>
          <w:cs/>
        </w:rPr>
        <w:t>ที่เกิดจากการบริหารจัดการ</w:t>
      </w:r>
      <w:r w:rsidR="00902A06" w:rsidRPr="00146F9E">
        <w:rPr>
          <w:rFonts w:ascii="TH SarabunPSK" w:hAnsi="TH SarabunPSK" w:cs="TH SarabunPSK"/>
          <w:color w:val="002060"/>
          <w:sz w:val="32"/>
          <w:szCs w:val="32"/>
        </w:rPr>
        <w:t xml:space="preserve"> </w:t>
      </w:r>
      <w:r w:rsidR="00902A06" w:rsidRPr="00146F9E">
        <w:rPr>
          <w:rFonts w:ascii="TH SarabunPSK" w:hAnsi="TH SarabunPSK" w:cs="TH SarabunPSK"/>
          <w:color w:val="002060"/>
          <w:sz w:val="32"/>
          <w:szCs w:val="32"/>
          <w:cs/>
        </w:rPr>
        <w:t xml:space="preserve">คน เงิน ของ </w:t>
      </w:r>
      <w:r w:rsidR="00267648" w:rsidRPr="00146F9E">
        <w:rPr>
          <w:rFonts w:ascii="TH SarabunPSK" w:hAnsi="TH SarabunPSK" w:cs="TH SarabunPSK"/>
          <w:color w:val="002060"/>
          <w:sz w:val="32"/>
          <w:szCs w:val="32"/>
          <w:cs/>
        </w:rPr>
        <w:t xml:space="preserve">และข้อมูล </w:t>
      </w:r>
      <w:r w:rsidR="00902A06" w:rsidRPr="00146F9E">
        <w:rPr>
          <w:rFonts w:ascii="TH SarabunPSK" w:hAnsi="TH SarabunPSK" w:cs="TH SarabunPSK"/>
          <w:color w:val="002060"/>
          <w:sz w:val="32"/>
          <w:szCs w:val="32"/>
          <w:cs/>
        </w:rPr>
        <w:t>อย่างไร</w:t>
      </w:r>
    </w:p>
    <w:p w:rsidR="00C47489" w:rsidRPr="00146F9E" w:rsidRDefault="00C47489" w:rsidP="00C47489">
      <w:pPr>
        <w:pStyle w:val="a3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146F9E">
        <w:rPr>
          <w:rFonts w:ascii="TH SarabunPSK" w:hAnsi="TH SarabunPSK" w:cs="TH SarabunPSK"/>
          <w:color w:val="FF0000"/>
          <w:sz w:val="32"/>
          <w:szCs w:val="32"/>
          <w:cs/>
        </w:rPr>
        <w:t>คน</w:t>
      </w:r>
    </w:p>
    <w:p w:rsidR="00C47489" w:rsidRPr="00146F9E" w:rsidRDefault="00C47489" w:rsidP="00C4748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color w:val="002060"/>
          <w:sz w:val="32"/>
          <w:szCs w:val="32"/>
        </w:rPr>
      </w:pPr>
      <w:r w:rsidRPr="00146F9E">
        <w:rPr>
          <w:rFonts w:ascii="TH SarabunPSK" w:hAnsi="TH SarabunPSK" w:cs="TH SarabunPSK"/>
          <w:color w:val="002060"/>
          <w:sz w:val="32"/>
          <w:szCs w:val="32"/>
          <w:cs/>
        </w:rPr>
        <w:t>ควรมีการบูร</w:t>
      </w:r>
      <w:proofErr w:type="spellStart"/>
      <w:r w:rsidRPr="00146F9E">
        <w:rPr>
          <w:rFonts w:ascii="TH SarabunPSK" w:hAnsi="TH SarabunPSK" w:cs="TH SarabunPSK"/>
          <w:color w:val="002060"/>
          <w:sz w:val="32"/>
          <w:szCs w:val="32"/>
          <w:cs/>
        </w:rPr>
        <w:t>ณา</w:t>
      </w:r>
      <w:proofErr w:type="spellEnd"/>
      <w:r w:rsidRPr="00146F9E">
        <w:rPr>
          <w:rFonts w:ascii="TH SarabunPSK" w:hAnsi="TH SarabunPSK" w:cs="TH SarabunPSK"/>
          <w:color w:val="002060"/>
          <w:sz w:val="32"/>
          <w:szCs w:val="32"/>
          <w:cs/>
        </w:rPr>
        <w:t>การการดำเนินงานร่วมกันตั้งแต่ระดับจังหวัดในการจัดทำแผนพัฒนาคนให้ครอบคลุมทุกวิชาชีพ</w:t>
      </w:r>
    </w:p>
    <w:p w:rsidR="00055E77" w:rsidRPr="00146F9E" w:rsidRDefault="00055E77" w:rsidP="00C4748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color w:val="002060"/>
          <w:sz w:val="32"/>
          <w:szCs w:val="32"/>
          <w:cs/>
        </w:rPr>
      </w:pPr>
      <w:r w:rsidRPr="00146F9E">
        <w:rPr>
          <w:rFonts w:ascii="TH SarabunPSK" w:hAnsi="TH SarabunPSK" w:cs="TH SarabunPSK"/>
          <w:color w:val="002060"/>
          <w:sz w:val="32"/>
          <w:szCs w:val="32"/>
          <w:cs/>
        </w:rPr>
        <w:t>ขาดจักษุแพทย์  ขาดแพทย์เพื่อดูแลแบบประคับประคอง</w:t>
      </w:r>
    </w:p>
    <w:p w:rsidR="00C47489" w:rsidRPr="00146F9E" w:rsidRDefault="00C47489" w:rsidP="00C47489">
      <w:pPr>
        <w:pStyle w:val="a3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146F9E">
        <w:rPr>
          <w:rFonts w:ascii="TH SarabunPSK" w:hAnsi="TH SarabunPSK" w:cs="TH SarabunPSK"/>
          <w:color w:val="FF0000"/>
          <w:sz w:val="32"/>
          <w:szCs w:val="32"/>
          <w:cs/>
        </w:rPr>
        <w:t xml:space="preserve">ของ </w:t>
      </w:r>
      <w:bookmarkStart w:id="0" w:name="_GoBack"/>
      <w:bookmarkEnd w:id="0"/>
    </w:p>
    <w:p w:rsidR="00E17390" w:rsidRPr="00146F9E" w:rsidRDefault="00E17390" w:rsidP="00E17390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146F9E">
        <w:rPr>
          <w:rFonts w:ascii="TH SarabunPSK" w:hAnsi="TH SarabunPSK" w:cs="TH SarabunPSK"/>
          <w:color w:val="FF0000"/>
          <w:sz w:val="32"/>
          <w:szCs w:val="32"/>
          <w:cs/>
        </w:rPr>
        <w:t xml:space="preserve">ขาด </w:t>
      </w:r>
      <w:r w:rsidRPr="00146F9E">
        <w:rPr>
          <w:rFonts w:ascii="TH SarabunPSK" w:hAnsi="TH SarabunPSK" w:cs="TH SarabunPSK"/>
          <w:color w:val="FF0000"/>
          <w:sz w:val="32"/>
          <w:szCs w:val="32"/>
        </w:rPr>
        <w:t xml:space="preserve">Spirometer </w:t>
      </w:r>
      <w:r w:rsidRPr="00146F9E">
        <w:rPr>
          <w:rFonts w:ascii="TH SarabunPSK" w:hAnsi="TH SarabunPSK" w:cs="TH SarabunPSK"/>
          <w:color w:val="FF0000"/>
          <w:sz w:val="32"/>
          <w:szCs w:val="32"/>
          <w:cs/>
        </w:rPr>
        <w:t>เพื่อวินิจฉัยโรคปอดอุดกั้น</w:t>
      </w:r>
    </w:p>
    <w:p w:rsidR="00C47489" w:rsidRPr="00146F9E" w:rsidRDefault="00C47489" w:rsidP="00C47489">
      <w:pPr>
        <w:pStyle w:val="a3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146F9E">
        <w:rPr>
          <w:rFonts w:ascii="TH SarabunPSK" w:hAnsi="TH SarabunPSK" w:cs="TH SarabunPSK"/>
          <w:color w:val="FF0000"/>
          <w:sz w:val="32"/>
          <w:szCs w:val="32"/>
          <w:cs/>
        </w:rPr>
        <w:t>ข้อมูล</w:t>
      </w:r>
    </w:p>
    <w:p w:rsidR="00267648" w:rsidRPr="00146F9E" w:rsidRDefault="00267648" w:rsidP="00902A06">
      <w:pPr>
        <w:spacing w:after="0" w:line="240" w:lineRule="auto"/>
        <w:rPr>
          <w:rFonts w:ascii="TH SarabunPSK" w:hAnsi="TH SarabunPSK" w:cs="TH SarabunPSK"/>
          <w:color w:val="002060"/>
          <w:sz w:val="32"/>
          <w:szCs w:val="32"/>
          <w:cs/>
        </w:rPr>
      </w:pPr>
      <w:r w:rsidRPr="00146F9E">
        <w:rPr>
          <w:rFonts w:ascii="TH SarabunPSK" w:hAnsi="TH SarabunPSK" w:cs="TH SarabunPSK"/>
          <w:color w:val="002060"/>
          <w:sz w:val="32"/>
          <w:szCs w:val="32"/>
        </w:rPr>
        <w:tab/>
        <w:t>1</w:t>
      </w:r>
      <w:r w:rsidRPr="00146F9E">
        <w:rPr>
          <w:rFonts w:ascii="TH SarabunPSK" w:hAnsi="TH SarabunPSK" w:cs="TH SarabunPSK"/>
          <w:color w:val="002060"/>
          <w:sz w:val="32"/>
          <w:szCs w:val="32"/>
          <w:cs/>
        </w:rPr>
        <w:t>) การบริหารจัดการข้อมูล เบาหวาน/ความดันโลหิตสูง</w:t>
      </w:r>
    </w:p>
    <w:p w:rsidR="00B67BDB" w:rsidRPr="00146F9E" w:rsidRDefault="00B67BDB" w:rsidP="00B67BD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</w:rPr>
        <w:t>2</w:t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) ฐานข้อมูลของ </w:t>
      </w:r>
      <w:r w:rsidRPr="00146F9E">
        <w:rPr>
          <w:rFonts w:ascii="TH SarabunPSK" w:hAnsi="TH SarabunPSK" w:cs="TH SarabunPSK"/>
          <w:sz w:val="32"/>
          <w:szCs w:val="32"/>
        </w:rPr>
        <w:t xml:space="preserve">CM </w:t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กับ </w:t>
      </w:r>
      <w:r w:rsidRPr="00146F9E">
        <w:rPr>
          <w:rFonts w:ascii="TH SarabunPSK" w:hAnsi="TH SarabunPSK" w:cs="TH SarabunPSK"/>
          <w:sz w:val="32"/>
          <w:szCs w:val="32"/>
        </w:rPr>
        <w:t xml:space="preserve">HDC </w:t>
      </w:r>
      <w:r w:rsidRPr="00146F9E">
        <w:rPr>
          <w:rFonts w:ascii="TH SarabunPSK" w:hAnsi="TH SarabunPSK" w:cs="TH SarabunPSK"/>
          <w:sz w:val="32"/>
          <w:szCs w:val="32"/>
          <w:cs/>
        </w:rPr>
        <w:t>ไม่ตรงกัน</w:t>
      </w:r>
    </w:p>
    <w:p w:rsidR="006F4212" w:rsidRPr="00146F9E" w:rsidRDefault="006F4212" w:rsidP="00B67BD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 xml:space="preserve">3) โปรแกรม </w:t>
      </w:r>
      <w:r w:rsidRPr="00146F9E">
        <w:rPr>
          <w:rFonts w:ascii="TH SarabunPSK" w:hAnsi="TH SarabunPSK" w:cs="TH SarabunPSK"/>
          <w:sz w:val="32"/>
          <w:szCs w:val="32"/>
        </w:rPr>
        <w:t>Vision 2020</w:t>
      </w:r>
    </w:p>
    <w:p w:rsidR="006F4212" w:rsidRPr="00146F9E" w:rsidRDefault="00F656F1" w:rsidP="00B67BD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46F9E">
        <w:rPr>
          <w:rFonts w:ascii="TH SarabunPSK" w:hAnsi="TH SarabunPSK" w:cs="TH SarabunPSK"/>
          <w:sz w:val="32"/>
          <w:szCs w:val="32"/>
        </w:rPr>
        <w:t>4</w:t>
      </w:r>
      <w:r w:rsidRPr="00146F9E">
        <w:rPr>
          <w:rFonts w:ascii="TH SarabunPSK" w:hAnsi="TH SarabunPSK" w:cs="TH SarabunPSK"/>
          <w:sz w:val="32"/>
          <w:szCs w:val="32"/>
          <w:cs/>
        </w:rPr>
        <w:t>) การบันทึกข้อมูลด้านทันตก</w:t>
      </w:r>
      <w:proofErr w:type="spellStart"/>
      <w:r w:rsidRPr="00146F9E">
        <w:rPr>
          <w:rFonts w:ascii="TH SarabunPSK" w:hAnsi="TH SarabunPSK" w:cs="TH SarabunPSK"/>
          <w:sz w:val="32"/>
          <w:szCs w:val="32"/>
          <w:cs/>
        </w:rPr>
        <w:t>รรม</w:t>
      </w:r>
      <w:proofErr w:type="spellEnd"/>
    </w:p>
    <w:p w:rsidR="00267648" w:rsidRPr="00146F9E" w:rsidRDefault="00267648" w:rsidP="00902A06">
      <w:pPr>
        <w:spacing w:after="0" w:line="240" w:lineRule="auto"/>
        <w:rPr>
          <w:rFonts w:ascii="TH SarabunPSK" w:hAnsi="TH SarabunPSK" w:cs="TH SarabunPSK"/>
          <w:color w:val="002060"/>
          <w:sz w:val="32"/>
          <w:szCs w:val="32"/>
        </w:rPr>
      </w:pPr>
    </w:p>
    <w:p w:rsidR="00FD2205" w:rsidRPr="00146F9E" w:rsidRDefault="00FD2205" w:rsidP="00FD2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</w:rPr>
        <w:t xml:space="preserve">5. GAP </w:t>
      </w:r>
      <w:r w:rsidRPr="00146F9E">
        <w:rPr>
          <w:rFonts w:ascii="TH SarabunPSK" w:hAnsi="TH SarabunPSK" w:cs="TH SarabunPSK"/>
          <w:sz w:val="32"/>
          <w:szCs w:val="32"/>
          <w:cs/>
        </w:rPr>
        <w:t>ที่เกิดจากการถ่ายทอดแผนไปสู่การปฏิบัติที่ไม่ชัดเจน</w:t>
      </w:r>
    </w:p>
    <w:p w:rsidR="00FD2205" w:rsidRPr="00146F9E" w:rsidRDefault="00FD2205" w:rsidP="00FD220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Pr="00146F9E" w:rsidRDefault="00FD2205" w:rsidP="00FD2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</w:rPr>
        <w:t xml:space="preserve">6. GAP </w:t>
      </w:r>
      <w:r w:rsidRPr="00146F9E">
        <w:rPr>
          <w:rFonts w:ascii="TH SarabunPSK" w:hAnsi="TH SarabunPSK" w:cs="TH SarabunPSK"/>
          <w:sz w:val="32"/>
          <w:szCs w:val="32"/>
          <w:cs/>
        </w:rPr>
        <w:t>ที่เกิดจากการไม่ได้นำมาตรการเชิงยุทธศาสตร์มาใช้</w:t>
      </w:r>
    </w:p>
    <w:p w:rsidR="00FD2205" w:rsidRPr="00146F9E" w:rsidRDefault="00FD2205" w:rsidP="00FD220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Pr="00146F9E" w:rsidRDefault="00FD2205" w:rsidP="00FD2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</w:rPr>
        <w:t xml:space="preserve">7. GAP </w:t>
      </w:r>
      <w:r w:rsidRPr="00146F9E">
        <w:rPr>
          <w:rFonts w:ascii="TH SarabunPSK" w:hAnsi="TH SarabunPSK" w:cs="TH SarabunPSK"/>
          <w:sz w:val="32"/>
          <w:szCs w:val="32"/>
          <w:cs/>
        </w:rPr>
        <w:t>จากการบริการ</w:t>
      </w:r>
    </w:p>
    <w:p w:rsidR="006B3256" w:rsidRPr="00146F9E" w:rsidRDefault="006B3256" w:rsidP="00FD2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ab/>
        <w:t xml:space="preserve">1) รพ.สต.ผ่านเกณฑ์ทั้ง 3 ระบบ 98 แห่ง คิดเป็นร้อยละ 90.74 ( </w:t>
      </w:r>
      <w:r w:rsidRPr="00146F9E">
        <w:rPr>
          <w:rFonts w:ascii="TH SarabunPSK" w:hAnsi="TH SarabunPSK" w:cs="TH SarabunPSK"/>
          <w:sz w:val="32"/>
          <w:szCs w:val="32"/>
        </w:rPr>
        <w:t xml:space="preserve">PTC </w:t>
      </w:r>
      <w:r w:rsidRPr="00146F9E">
        <w:rPr>
          <w:rFonts w:ascii="TH SarabunPSK" w:hAnsi="TH SarabunPSK" w:cs="TH SarabunPSK"/>
          <w:sz w:val="32"/>
          <w:szCs w:val="32"/>
          <w:cs/>
        </w:rPr>
        <w:t>ผ่านเกณฑ์ 104 แห่ง</w:t>
      </w:r>
      <w:r w:rsidRPr="00146F9E">
        <w:rPr>
          <w:rFonts w:ascii="TH SarabunPSK" w:hAnsi="TH SarabunPSK" w:cs="TH SarabunPSK"/>
          <w:sz w:val="32"/>
          <w:szCs w:val="32"/>
        </w:rPr>
        <w:t xml:space="preserve">, LAB </w:t>
      </w:r>
      <w:r w:rsidRPr="00146F9E">
        <w:rPr>
          <w:rFonts w:ascii="TH SarabunPSK" w:hAnsi="TH SarabunPSK" w:cs="TH SarabunPSK"/>
          <w:sz w:val="32"/>
          <w:szCs w:val="32"/>
          <w:cs/>
        </w:rPr>
        <w:t xml:space="preserve">ผ่านเกณฑ์ 108 แห่ง และ </w:t>
      </w:r>
      <w:r w:rsidRPr="00146F9E">
        <w:rPr>
          <w:rFonts w:ascii="TH SarabunPSK" w:hAnsi="TH SarabunPSK" w:cs="TH SarabunPSK"/>
          <w:sz w:val="32"/>
          <w:szCs w:val="32"/>
        </w:rPr>
        <w:t xml:space="preserve">IC </w:t>
      </w:r>
      <w:r w:rsidRPr="00146F9E">
        <w:rPr>
          <w:rFonts w:ascii="TH SarabunPSK" w:hAnsi="TH SarabunPSK" w:cs="TH SarabunPSK"/>
          <w:sz w:val="32"/>
          <w:szCs w:val="32"/>
          <w:cs/>
        </w:rPr>
        <w:t>102 แห่ง)</w:t>
      </w:r>
    </w:p>
    <w:p w:rsidR="006B3256" w:rsidRPr="00146F9E" w:rsidRDefault="006B3256" w:rsidP="00FD2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ab/>
        <w:t>2)</w:t>
      </w:r>
      <w:r w:rsidR="00FD6AF2" w:rsidRPr="00146F9E">
        <w:rPr>
          <w:rFonts w:ascii="TH SarabunPSK" w:hAnsi="TH SarabunPSK" w:cs="TH SarabunPSK"/>
          <w:sz w:val="32"/>
          <w:szCs w:val="32"/>
          <w:cs/>
        </w:rPr>
        <w:t xml:space="preserve"> การดูแลแบบประคับประคองขาดการเข้าถึงยา</w:t>
      </w:r>
    </w:p>
    <w:p w:rsidR="009E0A4F" w:rsidRPr="00146F9E" w:rsidRDefault="009E0A4F" w:rsidP="00FD220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ab/>
        <w:t>3) ระบบการให้ยาละลายลิ่มเลือดในสาขาหัวใจมีประสิทธิภาพ</w:t>
      </w:r>
    </w:p>
    <w:p w:rsidR="00FD2205" w:rsidRPr="00146F9E" w:rsidRDefault="00FD2205" w:rsidP="00FD2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</w:rPr>
        <w:t xml:space="preserve">8. GAP </w:t>
      </w:r>
      <w:r w:rsidRPr="00146F9E">
        <w:rPr>
          <w:rFonts w:ascii="TH SarabunPSK" w:hAnsi="TH SarabunPSK" w:cs="TH SarabunPSK"/>
          <w:sz w:val="32"/>
          <w:szCs w:val="32"/>
          <w:cs/>
        </w:rPr>
        <w:t>จากวิชาการ</w:t>
      </w:r>
    </w:p>
    <w:p w:rsidR="00FD2205" w:rsidRPr="00146F9E" w:rsidRDefault="00C47489" w:rsidP="00C4748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>1) การรักษาแบบหมอพื้นบ้านไม่มีผลการวิจัยรองรับทำให้ไม่เป็นที่ยอมรับของแพทย์แผนปัจจุบัน</w:t>
      </w:r>
      <w:r w:rsidR="00FD2205" w:rsidRPr="00146F9E">
        <w:rPr>
          <w:rFonts w:ascii="TH SarabunPSK" w:hAnsi="TH SarabunPSK" w:cs="TH SarabunPSK"/>
          <w:sz w:val="32"/>
          <w:szCs w:val="32"/>
        </w:rPr>
        <w:t xml:space="preserve">9. GAP </w:t>
      </w:r>
      <w:r w:rsidR="00FD2205" w:rsidRPr="00146F9E">
        <w:rPr>
          <w:rFonts w:ascii="TH SarabunPSK" w:hAnsi="TH SarabunPSK" w:cs="TH SarabunPSK"/>
          <w:sz w:val="32"/>
          <w:szCs w:val="32"/>
          <w:cs/>
        </w:rPr>
        <w:t>จากการขาดการมีส่วนร่วม</w:t>
      </w:r>
    </w:p>
    <w:p w:rsidR="00FD2205" w:rsidRPr="00146F9E" w:rsidRDefault="0017423D" w:rsidP="000329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ab/>
        <w:t>2) พัฒนาจิตอาสาเพื่อดูแลแบบประคับประคอง</w:t>
      </w:r>
    </w:p>
    <w:p w:rsidR="0017423D" w:rsidRPr="00146F9E" w:rsidRDefault="0017423D" w:rsidP="000329A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46F9E">
        <w:rPr>
          <w:rFonts w:ascii="TH SarabunPSK" w:hAnsi="TH SarabunPSK" w:cs="TH SarabunPSK"/>
          <w:sz w:val="32"/>
          <w:szCs w:val="32"/>
        </w:rPr>
        <w:tab/>
        <w:t>3</w:t>
      </w:r>
      <w:r w:rsidRPr="00146F9E">
        <w:rPr>
          <w:rFonts w:ascii="TH SarabunPSK" w:hAnsi="TH SarabunPSK" w:cs="TH SarabunPSK"/>
          <w:sz w:val="32"/>
          <w:szCs w:val="32"/>
          <w:cs/>
        </w:rPr>
        <w:t>) สร้างภูมิคุ้มกันให้ครอบครัวปัญหาฆ่าตัวตาย</w:t>
      </w:r>
    </w:p>
    <w:p w:rsidR="005430BF" w:rsidRPr="00146F9E" w:rsidRDefault="005430BF" w:rsidP="000329A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5430BF" w:rsidRPr="00146F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C4270"/>
    <w:multiLevelType w:val="hybridMultilevel"/>
    <w:tmpl w:val="E76A8C8C"/>
    <w:lvl w:ilvl="0" w:tplc="71C615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372E42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85982"/>
    <w:multiLevelType w:val="hybridMultilevel"/>
    <w:tmpl w:val="05D8AC32"/>
    <w:lvl w:ilvl="0" w:tplc="82AC77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3F6D56"/>
    <w:multiLevelType w:val="hybridMultilevel"/>
    <w:tmpl w:val="B1C8F97C"/>
    <w:lvl w:ilvl="0" w:tplc="0B867CF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C0565B8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C27726"/>
    <w:multiLevelType w:val="hybridMultilevel"/>
    <w:tmpl w:val="660694DA"/>
    <w:lvl w:ilvl="0" w:tplc="FD8A6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8B2322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CB6C91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D45647"/>
    <w:multiLevelType w:val="hybridMultilevel"/>
    <w:tmpl w:val="4780755C"/>
    <w:lvl w:ilvl="0" w:tplc="D320EA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700580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5F249D"/>
    <w:multiLevelType w:val="hybridMultilevel"/>
    <w:tmpl w:val="F7785CF0"/>
    <w:lvl w:ilvl="0" w:tplc="F9ACE5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9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BB"/>
    <w:rsid w:val="000329AF"/>
    <w:rsid w:val="00055E77"/>
    <w:rsid w:val="00146F9E"/>
    <w:rsid w:val="00154DE9"/>
    <w:rsid w:val="0017423D"/>
    <w:rsid w:val="001E0A19"/>
    <w:rsid w:val="001E3DBE"/>
    <w:rsid w:val="00222FFF"/>
    <w:rsid w:val="00256227"/>
    <w:rsid w:val="00264072"/>
    <w:rsid w:val="00267648"/>
    <w:rsid w:val="00374482"/>
    <w:rsid w:val="00382154"/>
    <w:rsid w:val="004557D3"/>
    <w:rsid w:val="004559C8"/>
    <w:rsid w:val="004A050B"/>
    <w:rsid w:val="00514ABD"/>
    <w:rsid w:val="005430BF"/>
    <w:rsid w:val="006B3256"/>
    <w:rsid w:val="006B5A64"/>
    <w:rsid w:val="006E5DE6"/>
    <w:rsid w:val="006F4212"/>
    <w:rsid w:val="00773BAD"/>
    <w:rsid w:val="008501BA"/>
    <w:rsid w:val="008629F4"/>
    <w:rsid w:val="008A2D6F"/>
    <w:rsid w:val="00902A06"/>
    <w:rsid w:val="00915546"/>
    <w:rsid w:val="009E0A4F"/>
    <w:rsid w:val="00AD3B44"/>
    <w:rsid w:val="00B263D2"/>
    <w:rsid w:val="00B65ABB"/>
    <w:rsid w:val="00B67BDB"/>
    <w:rsid w:val="00BA4ADA"/>
    <w:rsid w:val="00C47489"/>
    <w:rsid w:val="00C71AB4"/>
    <w:rsid w:val="00CA47A2"/>
    <w:rsid w:val="00D4021E"/>
    <w:rsid w:val="00D57E9D"/>
    <w:rsid w:val="00D64551"/>
    <w:rsid w:val="00D81243"/>
    <w:rsid w:val="00E17390"/>
    <w:rsid w:val="00E66764"/>
    <w:rsid w:val="00EE03C8"/>
    <w:rsid w:val="00F656F1"/>
    <w:rsid w:val="00F90E20"/>
    <w:rsid w:val="00FD2205"/>
    <w:rsid w:val="00FD6AF2"/>
    <w:rsid w:val="00FE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ABB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14A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14AB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ABB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14A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14A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ED3AA-0518-4865-9BE7-D2E0EF1B1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2017-08-14T04:48:00Z</cp:lastPrinted>
  <dcterms:created xsi:type="dcterms:W3CDTF">2017-08-11T10:00:00Z</dcterms:created>
  <dcterms:modified xsi:type="dcterms:W3CDTF">2017-08-14T04:49:00Z</dcterms:modified>
</cp:coreProperties>
</file>